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D409" w14:textId="77777777" w:rsidR="006472B0" w:rsidRDefault="00A01878">
      <w:pPr>
        <w:spacing w:after="0" w:line="24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2AD1ABD" wp14:editId="05E7A433">
            <wp:simplePos x="0" y="0"/>
            <wp:positionH relativeFrom="page">
              <wp:posOffset>104775</wp:posOffset>
            </wp:positionH>
            <wp:positionV relativeFrom="page">
              <wp:posOffset>125730</wp:posOffset>
            </wp:positionV>
            <wp:extent cx="1071986" cy="320204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986" cy="320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792C05" w14:textId="77777777" w:rsidR="006472B0" w:rsidRDefault="006472B0">
      <w:pPr>
        <w:spacing w:before="56" w:after="0" w:line="240" w:lineRule="auto"/>
        <w:jc w:val="center"/>
      </w:pPr>
    </w:p>
    <w:p w14:paraId="029A91FD" w14:textId="77777777" w:rsidR="006472B0" w:rsidRDefault="006472B0">
      <w:pPr>
        <w:spacing w:before="56" w:after="0" w:line="240" w:lineRule="auto"/>
      </w:pPr>
    </w:p>
    <w:p w14:paraId="7EDF4609" w14:textId="77777777" w:rsidR="006472B0" w:rsidRDefault="006472B0">
      <w:pPr>
        <w:spacing w:before="56" w:after="0" w:line="240" w:lineRule="auto"/>
        <w:rPr>
          <w:color w:val="248538"/>
        </w:rPr>
      </w:pPr>
    </w:p>
    <w:p w14:paraId="568ED124" w14:textId="77777777" w:rsidR="006472B0" w:rsidRDefault="006472B0">
      <w:pPr>
        <w:spacing w:before="56" w:after="0" w:line="240" w:lineRule="auto"/>
        <w:rPr>
          <w:color w:val="37A44E"/>
        </w:rPr>
      </w:pPr>
    </w:p>
    <w:p w14:paraId="3FFA2506" w14:textId="77777777" w:rsidR="006472B0" w:rsidRDefault="00A01878">
      <w:pPr>
        <w:spacing w:before="19" w:after="0" w:line="240" w:lineRule="auto"/>
        <w:jc w:val="center"/>
        <w:rPr>
          <w:sz w:val="24"/>
          <w:szCs w:val="24"/>
          <w:shd w:val="clear" w:color="auto" w:fill="CBE2CF"/>
        </w:rPr>
      </w:pPr>
      <w:r>
        <w:rPr>
          <w:b/>
          <w:color w:val="37A44E"/>
          <w:sz w:val="28"/>
          <w:szCs w:val="28"/>
        </w:rPr>
        <w:t>Formulaire d’inscription pour les commanditaires</w:t>
      </w:r>
    </w:p>
    <w:p w14:paraId="7A6B33F0" w14:textId="77777777" w:rsidR="006472B0" w:rsidRDefault="006472B0">
      <w:pPr>
        <w:spacing w:before="19" w:after="0" w:line="240" w:lineRule="auto"/>
        <w:ind w:left="2160"/>
        <w:rPr>
          <w:sz w:val="24"/>
          <w:szCs w:val="24"/>
          <w:shd w:val="clear" w:color="auto" w:fill="CBE2CF"/>
        </w:rPr>
      </w:pPr>
    </w:p>
    <w:tbl>
      <w:tblPr>
        <w:tblStyle w:val="a1"/>
        <w:tblW w:w="9330" w:type="dxa"/>
        <w:tblLayout w:type="fixed"/>
        <w:tblLook w:val="0400" w:firstRow="0" w:lastRow="0" w:firstColumn="0" w:lastColumn="0" w:noHBand="0" w:noVBand="1"/>
      </w:tblPr>
      <w:tblGrid>
        <w:gridCol w:w="4095"/>
        <w:gridCol w:w="1200"/>
        <w:gridCol w:w="1260"/>
        <w:gridCol w:w="1245"/>
        <w:gridCol w:w="1530"/>
      </w:tblGrid>
      <w:tr w:rsidR="006472B0" w14:paraId="28FF0A95" w14:textId="77777777">
        <w:trPr>
          <w:trHeight w:val="770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7971" w14:textId="77777777" w:rsidR="006472B0" w:rsidRDefault="006472B0">
            <w:pPr>
              <w:spacing w:after="0" w:line="240" w:lineRule="auto"/>
              <w:ind w:left="121"/>
              <w:jc w:val="center"/>
              <w:rPr>
                <w:b/>
              </w:rPr>
            </w:pPr>
          </w:p>
          <w:p w14:paraId="0FA3DC9D" w14:textId="77777777" w:rsidR="006472B0" w:rsidRDefault="00A01878">
            <w:pPr>
              <w:spacing w:after="0" w:line="240" w:lineRule="auto"/>
              <w:ind w:left="121"/>
              <w:jc w:val="center"/>
              <w:rPr>
                <w:b/>
              </w:rPr>
            </w:pPr>
            <w:r>
              <w:rPr>
                <w:b/>
              </w:rPr>
              <w:t>Avantages du parrainage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308E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Diamant </w:t>
            </w:r>
          </w:p>
          <w:p w14:paraId="3E7A6FEF" w14:textId="77777777" w:rsidR="006472B0" w:rsidRDefault="00A01878">
            <w:pPr>
              <w:spacing w:after="0" w:line="240" w:lineRule="auto"/>
              <w:ind w:left="163" w:right="91"/>
              <w:jc w:val="center"/>
            </w:pPr>
            <w:r>
              <w:t xml:space="preserve">5 000$ à </w:t>
            </w:r>
          </w:p>
          <w:p w14:paraId="7A24EE13" w14:textId="77777777" w:rsidR="006472B0" w:rsidRDefault="00A01878">
            <w:pPr>
              <w:spacing w:after="0" w:line="240" w:lineRule="auto"/>
              <w:ind w:right="91"/>
              <w:jc w:val="center"/>
              <w:rPr>
                <w:sz w:val="24"/>
                <w:szCs w:val="24"/>
              </w:rPr>
            </w:pPr>
            <w:r>
              <w:t>10 000$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4F54" w14:textId="77777777" w:rsidR="006472B0" w:rsidRDefault="00A018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06C6303F" w14:textId="77777777" w:rsidR="006472B0" w:rsidRDefault="00A01878">
            <w:pPr>
              <w:spacing w:after="0" w:line="240" w:lineRule="auto"/>
              <w:ind w:left="182" w:right="108"/>
              <w:jc w:val="center"/>
            </w:pPr>
            <w:r>
              <w:t>3 000$</w:t>
            </w:r>
          </w:p>
          <w:p w14:paraId="7C35958F" w14:textId="77777777" w:rsidR="006472B0" w:rsidRDefault="00A01878">
            <w:pPr>
              <w:spacing w:after="0" w:line="240" w:lineRule="auto"/>
              <w:ind w:left="182" w:right="108"/>
              <w:jc w:val="center"/>
            </w:pPr>
            <w:proofErr w:type="gramStart"/>
            <w:r>
              <w:t>à</w:t>
            </w:r>
            <w:proofErr w:type="gramEnd"/>
            <w:r>
              <w:t xml:space="preserve">  </w:t>
            </w:r>
          </w:p>
          <w:p w14:paraId="2EB78364" w14:textId="77777777" w:rsidR="006472B0" w:rsidRDefault="00A01878">
            <w:pPr>
              <w:spacing w:after="0" w:line="240" w:lineRule="auto"/>
              <w:ind w:left="182" w:right="108"/>
              <w:jc w:val="center"/>
              <w:rPr>
                <w:sz w:val="24"/>
                <w:szCs w:val="24"/>
              </w:rPr>
            </w:pPr>
            <w:r>
              <w:t>4 999$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514B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Argent </w:t>
            </w:r>
          </w:p>
          <w:p w14:paraId="78938C66" w14:textId="77777777" w:rsidR="006472B0" w:rsidRDefault="00A01878">
            <w:pPr>
              <w:spacing w:after="0" w:line="240" w:lineRule="auto"/>
              <w:ind w:left="182" w:right="108"/>
            </w:pPr>
            <w:r>
              <w:t xml:space="preserve"> 1 500$ </w:t>
            </w:r>
          </w:p>
          <w:p w14:paraId="4F7E234F" w14:textId="77777777" w:rsidR="006472B0" w:rsidRDefault="00A01878">
            <w:pPr>
              <w:spacing w:after="0" w:line="240" w:lineRule="auto"/>
              <w:ind w:left="182" w:right="108"/>
              <w:jc w:val="center"/>
            </w:pPr>
            <w:proofErr w:type="gramStart"/>
            <w:r>
              <w:t>à</w:t>
            </w:r>
            <w:proofErr w:type="gramEnd"/>
            <w:r>
              <w:t> </w:t>
            </w:r>
          </w:p>
          <w:p w14:paraId="351D6A16" w14:textId="77777777" w:rsidR="006472B0" w:rsidRDefault="00A01878">
            <w:pPr>
              <w:spacing w:after="0" w:line="240" w:lineRule="auto"/>
              <w:ind w:left="182" w:right="108"/>
              <w:jc w:val="center"/>
              <w:rPr>
                <w:sz w:val="24"/>
                <w:szCs w:val="24"/>
              </w:rPr>
            </w:pPr>
            <w:r>
              <w:t>2 999$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A668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Bronze </w:t>
            </w:r>
          </w:p>
          <w:p w14:paraId="56ABCA82" w14:textId="77777777" w:rsidR="006472B0" w:rsidRDefault="00A01878">
            <w:pPr>
              <w:spacing w:after="0" w:line="240" w:lineRule="auto"/>
              <w:ind w:left="180" w:right="105"/>
              <w:jc w:val="center"/>
            </w:pPr>
            <w:r>
              <w:t xml:space="preserve">500 </w:t>
            </w:r>
          </w:p>
          <w:p w14:paraId="1784B831" w14:textId="77777777" w:rsidR="006472B0" w:rsidRDefault="00A01878">
            <w:pPr>
              <w:spacing w:after="0" w:line="240" w:lineRule="auto"/>
              <w:ind w:left="180" w:right="105"/>
              <w:jc w:val="center"/>
            </w:pPr>
            <w:proofErr w:type="gramStart"/>
            <w:r>
              <w:t>à</w:t>
            </w:r>
            <w:proofErr w:type="gramEnd"/>
            <w:r>
              <w:t xml:space="preserve">  </w:t>
            </w:r>
          </w:p>
          <w:p w14:paraId="599AF6E8" w14:textId="77777777" w:rsidR="006472B0" w:rsidRDefault="00A01878">
            <w:pPr>
              <w:spacing w:after="0" w:line="240" w:lineRule="auto"/>
              <w:ind w:left="180" w:right="105"/>
              <w:jc w:val="center"/>
              <w:rPr>
                <w:sz w:val="24"/>
                <w:szCs w:val="24"/>
              </w:rPr>
            </w:pPr>
            <w:r>
              <w:t>1 499$ </w:t>
            </w:r>
          </w:p>
        </w:tc>
      </w:tr>
      <w:tr w:rsidR="006472B0" w14:paraId="5452B515" w14:textId="77777777">
        <w:trPr>
          <w:trHeight w:val="698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C9F9" w14:textId="77777777" w:rsidR="006472B0" w:rsidRDefault="00A01878">
            <w:pPr>
              <w:spacing w:after="0" w:line="240" w:lineRule="auto"/>
              <w:ind w:left="119" w:right="185" w:firstLine="1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Reconnaissance publique dans les annonces et les publications en tant que commanditaire principal du congrès (la grandeur du logo peut varier)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391D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D758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FB39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92A5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</w:tr>
      <w:tr w:rsidR="006472B0" w14:paraId="673A208D" w14:textId="77777777">
        <w:trPr>
          <w:trHeight w:val="797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CB1D" w14:textId="77777777" w:rsidR="006472B0" w:rsidRDefault="00A01878">
            <w:pPr>
              <w:spacing w:after="0" w:line="240" w:lineRule="auto"/>
              <w:ind w:left="116" w:right="375" w:hanging="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Reconnaissance en tant que commanditaire dans le programme imprimé de la conférence et dans la signalisation de la conférence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BAE7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FF90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3ABD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2F38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</w:tr>
      <w:tr w:rsidR="006472B0" w14:paraId="3C4B0198" w14:textId="77777777">
        <w:trPr>
          <w:trHeight w:val="276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BDAE" w14:textId="77777777" w:rsidR="006472B0" w:rsidRDefault="00A01878">
            <w:pPr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Reconnaissance du logo de l’organisme, de l’institution ou de l’entreprise sur le site web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8ABC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35ED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8097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033C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</w:tr>
      <w:tr w:rsidR="006472B0" w14:paraId="7339AD50" w14:textId="77777777">
        <w:trPr>
          <w:trHeight w:val="530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F42B" w14:textId="77777777" w:rsidR="006472B0" w:rsidRDefault="00A01878">
            <w:pPr>
              <w:spacing w:after="0" w:line="240" w:lineRule="auto"/>
              <w:ind w:left="126" w:right="742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promotionnel de l’organisme, de l’institution ou de l’entreprise imprimé dans les trousses des congressistes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E831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8016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8F20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B53C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72B0" w14:paraId="28C73989" w14:textId="77777777">
        <w:trPr>
          <w:trHeight w:val="528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D332" w14:textId="77777777" w:rsidR="006472B0" w:rsidRDefault="00A01878">
            <w:pPr>
              <w:spacing w:after="0" w:line="240" w:lineRule="auto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du nom de l’organisme, de l’institution ou de l’entreprise dans toutes les publications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E5D4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C67E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8666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BA7E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</w:tr>
      <w:tr w:rsidR="006472B0" w14:paraId="2E7D5363" w14:textId="77777777">
        <w:trPr>
          <w:trHeight w:val="276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F45D" w14:textId="77777777" w:rsidR="006472B0" w:rsidRDefault="00A01878">
            <w:pPr>
              <w:spacing w:after="0" w:line="240" w:lineRule="auto"/>
              <w:ind w:left="12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Un billet pour le banquet du samedi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8B73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7167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3FDA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7A51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72B0" w14:paraId="59B2C6AD" w14:textId="77777777">
        <w:trPr>
          <w:trHeight w:val="530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CE44" w14:textId="77777777" w:rsidR="006472B0" w:rsidRDefault="00A01878">
            <w:pPr>
              <w:spacing w:after="0" w:line="240" w:lineRule="auto"/>
              <w:ind w:left="1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Deux billets pour le banquet du samedi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BD41" w14:textId="77777777" w:rsidR="006472B0" w:rsidRDefault="00A01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2314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A682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BDD1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7CCD30" w14:textId="77777777" w:rsidR="006472B0" w:rsidRDefault="00647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88B51" w14:textId="77777777" w:rsidR="006472B0" w:rsidRDefault="006472B0">
      <w:pPr>
        <w:spacing w:after="240" w:line="240" w:lineRule="auto"/>
        <w:rPr>
          <w:sz w:val="24"/>
          <w:szCs w:val="24"/>
        </w:rPr>
      </w:pPr>
    </w:p>
    <w:p w14:paraId="6E659D4E" w14:textId="77777777" w:rsidR="006472B0" w:rsidRDefault="006472B0">
      <w:pPr>
        <w:spacing w:after="240" w:line="240" w:lineRule="auto"/>
        <w:rPr>
          <w:sz w:val="24"/>
          <w:szCs w:val="24"/>
        </w:rPr>
      </w:pPr>
    </w:p>
    <w:p w14:paraId="4B50B558" w14:textId="77777777" w:rsidR="006472B0" w:rsidRDefault="006472B0">
      <w:pPr>
        <w:spacing w:after="240" w:line="240" w:lineRule="auto"/>
        <w:rPr>
          <w:sz w:val="24"/>
          <w:szCs w:val="24"/>
        </w:rPr>
      </w:pPr>
    </w:p>
    <w:p w14:paraId="7249BC1E" w14:textId="77777777" w:rsidR="006472B0" w:rsidRDefault="006472B0">
      <w:pPr>
        <w:spacing w:after="240" w:line="240" w:lineRule="auto"/>
        <w:rPr>
          <w:sz w:val="24"/>
          <w:szCs w:val="24"/>
        </w:rPr>
      </w:pPr>
    </w:p>
    <w:p w14:paraId="11C2D239" w14:textId="77777777" w:rsidR="006472B0" w:rsidRDefault="006472B0">
      <w:pPr>
        <w:spacing w:after="240" w:line="240" w:lineRule="auto"/>
        <w:rPr>
          <w:sz w:val="24"/>
          <w:szCs w:val="24"/>
        </w:rPr>
      </w:pPr>
    </w:p>
    <w:p w14:paraId="7A0789FA" w14:textId="77777777" w:rsidR="006472B0" w:rsidRDefault="006472B0">
      <w:pPr>
        <w:spacing w:after="240" w:line="240" w:lineRule="auto"/>
        <w:rPr>
          <w:sz w:val="24"/>
          <w:szCs w:val="24"/>
        </w:rPr>
      </w:pPr>
    </w:p>
    <w:p w14:paraId="0E4541A5" w14:textId="77777777" w:rsidR="006472B0" w:rsidRDefault="00A01878">
      <w:pPr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2292DC58" wp14:editId="771BEF10">
            <wp:simplePos x="0" y="0"/>
            <wp:positionH relativeFrom="page">
              <wp:posOffset>57150</wp:posOffset>
            </wp:positionH>
            <wp:positionV relativeFrom="page">
              <wp:posOffset>106680</wp:posOffset>
            </wp:positionV>
            <wp:extent cx="1071986" cy="320204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986" cy="320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9345" w:type="dxa"/>
        <w:tblLayout w:type="fixed"/>
        <w:tblLook w:val="0400" w:firstRow="0" w:lastRow="0" w:firstColumn="0" w:lastColumn="0" w:noHBand="0" w:noVBand="1"/>
      </w:tblPr>
      <w:tblGrid>
        <w:gridCol w:w="405"/>
        <w:gridCol w:w="7815"/>
        <w:gridCol w:w="1125"/>
      </w:tblGrid>
      <w:tr w:rsidR="006472B0" w14:paraId="49466AB5" w14:textId="77777777">
        <w:trPr>
          <w:trHeight w:val="262"/>
        </w:trPr>
        <w:tc>
          <w:tcPr>
            <w:tcW w:w="8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1A4E" w14:textId="77777777" w:rsidR="006472B0" w:rsidRDefault="00A01878">
            <w:pPr>
              <w:spacing w:after="0" w:line="240" w:lineRule="auto"/>
              <w:ind w:left="123"/>
              <w:rPr>
                <w:b/>
              </w:rPr>
            </w:pPr>
            <w:r>
              <w:rPr>
                <w:b/>
              </w:rPr>
              <w:t>Vérifiez le type d’enregistrement approprié ci-dessous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E120" w14:textId="77777777" w:rsidR="006472B0" w:rsidRDefault="00A018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TARIF</w:t>
            </w:r>
          </w:p>
        </w:tc>
      </w:tr>
      <w:tr w:rsidR="006472B0" w14:paraId="086A90FC" w14:textId="77777777">
        <w:trPr>
          <w:trHeight w:val="582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72AE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3749" w14:textId="77777777" w:rsidR="006472B0" w:rsidRDefault="00A01878">
            <w:pPr>
              <w:spacing w:after="0" w:line="240" w:lineRule="auto"/>
              <w:ind w:left="130"/>
              <w:rPr>
                <w:sz w:val="24"/>
                <w:szCs w:val="24"/>
              </w:rPr>
            </w:pPr>
            <w:r>
              <w:rPr>
                <w:b/>
              </w:rPr>
              <w:t>Commanditaire Diamant – 5 000$ à 10 000$</w:t>
            </w:r>
          </w:p>
          <w:p w14:paraId="6859963A" w14:textId="77777777" w:rsidR="006472B0" w:rsidRDefault="00A01878">
            <w:pPr>
              <w:spacing w:after="0" w:line="240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Banquet – 5 000$</w:t>
            </w:r>
          </w:p>
          <w:p w14:paraId="23A74C59" w14:textId="3E0D198F" w:rsidR="006472B0" w:rsidRDefault="00A01878" w:rsidP="000E6985">
            <w:pPr>
              <w:spacing w:after="0" w:line="240" w:lineRule="auto"/>
              <w:ind w:left="128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Divertissement, samedi en soirée – 5 000$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B311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72B0" w14:paraId="1AADAEB1" w14:textId="77777777">
        <w:trPr>
          <w:trHeight w:val="87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C60C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A489" w14:textId="77777777" w:rsidR="006472B0" w:rsidRDefault="00A01878">
            <w:pPr>
              <w:spacing w:after="0" w:line="240" w:lineRule="auto"/>
              <w:ind w:left="123"/>
              <w:rPr>
                <w:sz w:val="24"/>
                <w:szCs w:val="24"/>
              </w:rPr>
            </w:pPr>
            <w:r>
              <w:rPr>
                <w:b/>
              </w:rPr>
              <w:t>Commanditaire Or – 3 000$ à 4 999$   </w:t>
            </w:r>
          </w:p>
          <w:p w14:paraId="3F506A34" w14:textId="77777777" w:rsidR="006472B0" w:rsidRDefault="00A01878">
            <w:pPr>
              <w:spacing w:after="0" w:line="240" w:lineRule="auto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Réception de bienvenue – 3 000$</w:t>
            </w:r>
          </w:p>
          <w:p w14:paraId="5ECEDE14" w14:textId="0B07362B" w:rsidR="000E6985" w:rsidRDefault="000E6985">
            <w:pPr>
              <w:spacing w:after="0" w:line="240" w:lineRule="auto"/>
              <w:ind w:left="1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Trousses (Congressistes) – 3 000$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9BF4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72B0" w14:paraId="26F8E947" w14:textId="77777777">
        <w:trPr>
          <w:trHeight w:val="118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87FB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6D31" w14:textId="77777777" w:rsidR="006472B0" w:rsidRDefault="00A01878">
            <w:pPr>
              <w:spacing w:after="0" w:line="240" w:lineRule="auto"/>
              <w:ind w:left="125"/>
              <w:rPr>
                <w:sz w:val="24"/>
                <w:szCs w:val="24"/>
              </w:rPr>
            </w:pPr>
            <w:r>
              <w:rPr>
                <w:b/>
              </w:rPr>
              <w:t>Commanditaire Argent – 1 500$ à 2 999$  </w:t>
            </w:r>
          </w:p>
          <w:p w14:paraId="5DEDD5CD" w14:textId="77777777" w:rsidR="006472B0" w:rsidRDefault="00A01878">
            <w:pPr>
              <w:spacing w:after="0" w:line="240" w:lineRule="auto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Noms (étiquettes) – 2 000$</w:t>
            </w:r>
          </w:p>
          <w:p w14:paraId="083013FC" w14:textId="77777777" w:rsidR="006472B0" w:rsidRDefault="00A01878">
            <w:pPr>
              <w:spacing w:after="0" w:line="240" w:lineRule="auto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Dîner, samedi – 2 500$</w:t>
            </w:r>
          </w:p>
          <w:p w14:paraId="377B5D59" w14:textId="77777777" w:rsidR="006472B0" w:rsidRDefault="00A01878">
            <w:pPr>
              <w:spacing w:after="0" w:line="240" w:lineRule="auto"/>
              <w:ind w:left="13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Dîner, dimanche – 2 500$ </w:t>
            </w:r>
          </w:p>
          <w:p w14:paraId="12B8FF05" w14:textId="77777777" w:rsidR="006472B0" w:rsidRDefault="00A01878">
            <w:pPr>
              <w:spacing w:after="0" w:line="240" w:lineRule="auto"/>
              <w:ind w:left="12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Déjeuner, samedi – 2 000$ </w:t>
            </w:r>
          </w:p>
          <w:p w14:paraId="5E1C1491" w14:textId="77777777" w:rsidR="006472B0" w:rsidRDefault="00A01878">
            <w:pPr>
              <w:spacing w:after="0" w:line="240" w:lineRule="auto"/>
              <w:ind w:left="118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Déjeuner, dimanche – 2 000$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EFE4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72B0" w14:paraId="060AF222" w14:textId="77777777">
        <w:trPr>
          <w:trHeight w:val="722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0E8D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152F" w14:textId="77777777" w:rsidR="006472B0" w:rsidRDefault="00A01878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b/>
              </w:rPr>
              <w:t>Commanditaire Bronze – 500$ à 1 499$  </w:t>
            </w:r>
          </w:p>
          <w:p w14:paraId="2B127D5F" w14:textId="77777777" w:rsidR="006472B0" w:rsidRDefault="00A01878">
            <w:pPr>
              <w:spacing w:before="2" w:after="0" w:line="240" w:lineRule="auto"/>
              <w:ind w:left="13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Rafraichissement (2) – 1 000$ chacun </w:t>
            </w:r>
          </w:p>
          <w:p w14:paraId="7F60826B" w14:textId="77777777" w:rsidR="006472B0" w:rsidRDefault="00A01878">
            <w:pPr>
              <w:spacing w:before="3" w:after="0" w:line="240" w:lineRule="auto"/>
              <w:ind w:left="13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(Samedi matin, Samedi après-midi)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4C11" w14:textId="77777777" w:rsidR="006472B0" w:rsidRDefault="006472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72B0" w14:paraId="2C10FAC5" w14:textId="77777777">
        <w:trPr>
          <w:trHeight w:val="516"/>
        </w:trPr>
        <w:tc>
          <w:tcPr>
            <w:tcW w:w="8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C08A" w14:textId="77777777" w:rsidR="006472B0" w:rsidRDefault="00A01878">
            <w:pPr>
              <w:spacing w:after="0" w:line="240" w:lineRule="auto"/>
              <w:ind w:left="117" w:right="209"/>
              <w:rPr>
                <w:sz w:val="24"/>
                <w:szCs w:val="24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z w:val="20"/>
                <w:szCs w:val="20"/>
              </w:rPr>
              <w:t>(Vous pouvez faire parvenir votre paiement par chèque au nom de l’AFMO à Mélissa Beaudet au 435, rue Donald, bureau 336, Ottawa (Ontario) K1K 4X5)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C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6531" w14:textId="77777777" w:rsidR="006472B0" w:rsidRDefault="00A01878">
            <w:pPr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t xml:space="preserve">             $</w:t>
            </w:r>
          </w:p>
        </w:tc>
      </w:tr>
    </w:tbl>
    <w:p w14:paraId="227115AF" w14:textId="77777777" w:rsidR="006472B0" w:rsidRDefault="006472B0">
      <w:pPr>
        <w:spacing w:after="0" w:line="240" w:lineRule="auto"/>
      </w:pPr>
    </w:p>
    <w:p w14:paraId="6759A44D" w14:textId="77777777" w:rsidR="006472B0" w:rsidRDefault="006472B0">
      <w:pPr>
        <w:spacing w:after="0" w:line="240" w:lineRule="auto"/>
        <w:rPr>
          <w:sz w:val="20"/>
          <w:szCs w:val="20"/>
        </w:rPr>
      </w:pPr>
    </w:p>
    <w:p w14:paraId="750113FB" w14:textId="77777777" w:rsidR="006472B0" w:rsidRDefault="00A0187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Nom de l’organisme, institution ou entreprise: _______________________________________________</w:t>
      </w:r>
    </w:p>
    <w:p w14:paraId="4568879C" w14:textId="77777777" w:rsidR="006472B0" w:rsidRDefault="006472B0">
      <w:pPr>
        <w:spacing w:before="15" w:after="0" w:line="240" w:lineRule="auto"/>
        <w:jc w:val="center"/>
        <w:rPr>
          <w:sz w:val="20"/>
          <w:szCs w:val="20"/>
        </w:rPr>
      </w:pPr>
    </w:p>
    <w:p w14:paraId="56273639" w14:textId="77777777" w:rsidR="006472B0" w:rsidRDefault="00A01878">
      <w:pPr>
        <w:spacing w:before="15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Adresse: ______________________________________________________________________________</w:t>
      </w:r>
    </w:p>
    <w:p w14:paraId="39581EA5" w14:textId="77777777" w:rsidR="006472B0" w:rsidRDefault="006472B0">
      <w:pPr>
        <w:spacing w:before="15" w:after="0" w:line="240" w:lineRule="auto"/>
        <w:jc w:val="center"/>
        <w:rPr>
          <w:sz w:val="20"/>
          <w:szCs w:val="20"/>
        </w:rPr>
      </w:pPr>
    </w:p>
    <w:p w14:paraId="049C760A" w14:textId="77777777" w:rsidR="006472B0" w:rsidRDefault="00A01878">
      <w:pPr>
        <w:spacing w:before="15"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Personne ressource</w:t>
      </w:r>
      <w:proofErr w:type="gramEnd"/>
      <w:r>
        <w:rPr>
          <w:sz w:val="20"/>
          <w:szCs w:val="20"/>
        </w:rPr>
        <w:t>: ______________________________________ Titre: _________________________ </w:t>
      </w:r>
    </w:p>
    <w:p w14:paraId="016905CC" w14:textId="77777777" w:rsidR="006472B0" w:rsidRDefault="006472B0">
      <w:pPr>
        <w:spacing w:before="15" w:after="0" w:line="240" w:lineRule="auto"/>
        <w:jc w:val="center"/>
        <w:rPr>
          <w:sz w:val="20"/>
          <w:szCs w:val="20"/>
        </w:rPr>
      </w:pPr>
    </w:p>
    <w:p w14:paraId="3510245F" w14:textId="77777777" w:rsidR="006472B0" w:rsidRDefault="00A01878">
      <w:pPr>
        <w:spacing w:before="15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Téléphone: ______________________________   </w:t>
      </w:r>
      <w:proofErr w:type="gramStart"/>
      <w:r>
        <w:rPr>
          <w:sz w:val="20"/>
          <w:szCs w:val="20"/>
        </w:rPr>
        <w:tab/>
        <w:t xml:space="preserve">  Télécopieur</w:t>
      </w:r>
      <w:proofErr w:type="gramEnd"/>
      <w:r>
        <w:rPr>
          <w:sz w:val="20"/>
          <w:szCs w:val="20"/>
        </w:rPr>
        <w:t xml:space="preserve">: _______________________________ </w:t>
      </w:r>
    </w:p>
    <w:p w14:paraId="4750325E" w14:textId="77777777" w:rsidR="006472B0" w:rsidRDefault="006472B0">
      <w:pPr>
        <w:spacing w:before="15" w:after="0" w:line="240" w:lineRule="auto"/>
        <w:jc w:val="center"/>
        <w:rPr>
          <w:sz w:val="20"/>
          <w:szCs w:val="20"/>
        </w:rPr>
      </w:pPr>
    </w:p>
    <w:p w14:paraId="6AA92E07" w14:textId="77777777" w:rsidR="006472B0" w:rsidRDefault="00A01878">
      <w:pPr>
        <w:spacing w:before="15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Courriel: ______________________________________________________________________________</w:t>
      </w:r>
    </w:p>
    <w:p w14:paraId="7757BE06" w14:textId="77777777" w:rsidR="006472B0" w:rsidRDefault="006472B0">
      <w:pPr>
        <w:spacing w:before="15" w:after="0" w:line="240" w:lineRule="auto"/>
        <w:jc w:val="center"/>
        <w:rPr>
          <w:sz w:val="20"/>
          <w:szCs w:val="20"/>
        </w:rPr>
      </w:pPr>
    </w:p>
    <w:p w14:paraId="7C21D334" w14:textId="77777777" w:rsidR="006472B0" w:rsidRDefault="00A01878">
      <w:pPr>
        <w:spacing w:before="15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Site web: ______________________________________________________________________________</w:t>
      </w:r>
    </w:p>
    <w:p w14:paraId="38B068CD" w14:textId="77777777" w:rsidR="006472B0" w:rsidRDefault="006472B0">
      <w:pPr>
        <w:spacing w:before="15" w:after="0" w:line="240" w:lineRule="auto"/>
        <w:ind w:left="17"/>
        <w:jc w:val="center"/>
        <w:rPr>
          <w:sz w:val="20"/>
          <w:szCs w:val="20"/>
        </w:rPr>
      </w:pPr>
    </w:p>
    <w:p w14:paraId="62B16480" w14:textId="77777777" w:rsidR="006472B0" w:rsidRDefault="006472B0">
      <w:pPr>
        <w:spacing w:before="15" w:after="0" w:line="240" w:lineRule="auto"/>
        <w:jc w:val="center"/>
        <w:rPr>
          <w:sz w:val="20"/>
          <w:szCs w:val="20"/>
        </w:rPr>
      </w:pPr>
    </w:p>
    <w:p w14:paraId="4A696F25" w14:textId="77777777" w:rsidR="006472B0" w:rsidRDefault="006472B0">
      <w:pPr>
        <w:spacing w:before="15" w:after="0" w:line="240" w:lineRule="auto"/>
        <w:jc w:val="center"/>
        <w:rPr>
          <w:sz w:val="20"/>
          <w:szCs w:val="20"/>
        </w:rPr>
      </w:pPr>
    </w:p>
    <w:p w14:paraId="49D9C6D1" w14:textId="77777777" w:rsidR="006472B0" w:rsidRDefault="00A01878">
      <w:pPr>
        <w:spacing w:before="15"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Signature: ___________________________________ Date: ___________________</w:t>
      </w:r>
    </w:p>
    <w:sectPr w:rsidR="006472B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040F" w14:textId="77777777" w:rsidR="00597CBE" w:rsidRDefault="00A01878">
      <w:pPr>
        <w:spacing w:after="0" w:line="240" w:lineRule="auto"/>
      </w:pPr>
      <w:r>
        <w:separator/>
      </w:r>
    </w:p>
  </w:endnote>
  <w:endnote w:type="continuationSeparator" w:id="0">
    <w:p w14:paraId="6B136D4E" w14:textId="77777777" w:rsidR="00597CBE" w:rsidRDefault="00A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1A9B" w14:textId="77777777" w:rsidR="006472B0" w:rsidRDefault="006472B0"/>
  <w:p w14:paraId="03278314" w14:textId="77777777" w:rsidR="006472B0" w:rsidRDefault="006472B0">
    <w:pPr>
      <w:rPr>
        <w:b/>
        <w:i/>
        <w:u w:val="single"/>
      </w:rPr>
    </w:pPr>
  </w:p>
  <w:p w14:paraId="1DDC56C8" w14:textId="77777777" w:rsidR="006472B0" w:rsidRDefault="00A01878"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B2F61AE" wp14:editId="43C32CF9">
          <wp:simplePos x="0" y="0"/>
          <wp:positionH relativeFrom="column">
            <wp:posOffset>-914399</wp:posOffset>
          </wp:positionH>
          <wp:positionV relativeFrom="paragraph">
            <wp:posOffset>266817</wp:posOffset>
          </wp:positionV>
          <wp:extent cx="7774871" cy="92202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646"/>
                  <a:stretch>
                    <a:fillRect/>
                  </a:stretch>
                </pic:blipFill>
                <pic:spPr>
                  <a:xfrm rot="10800000">
                    <a:off x="0" y="0"/>
                    <a:ext cx="7774871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5374" w14:textId="77777777" w:rsidR="006472B0" w:rsidRDefault="006472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2384" w14:textId="77777777" w:rsidR="00597CBE" w:rsidRDefault="00A01878">
      <w:pPr>
        <w:spacing w:after="0" w:line="240" w:lineRule="auto"/>
      </w:pPr>
      <w:r>
        <w:separator/>
      </w:r>
    </w:p>
  </w:footnote>
  <w:footnote w:type="continuationSeparator" w:id="0">
    <w:p w14:paraId="268B8E65" w14:textId="77777777" w:rsidR="00597CBE" w:rsidRDefault="00A0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6009" w14:textId="77777777" w:rsidR="006472B0" w:rsidRDefault="00A01878"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0" locked="0" layoutInCell="1" hidden="0" allowOverlap="1" wp14:anchorId="6C0DA0E3" wp14:editId="61E21528">
              <wp:simplePos x="0" y="0"/>
              <wp:positionH relativeFrom="page">
                <wp:posOffset>3362325</wp:posOffset>
              </wp:positionH>
              <wp:positionV relativeFrom="page">
                <wp:posOffset>-64769</wp:posOffset>
              </wp:positionV>
              <wp:extent cx="4414667" cy="852488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69975" y="629350"/>
                        <a:ext cx="5664300" cy="107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1215A" w14:textId="77777777" w:rsidR="006472B0" w:rsidRDefault="00A0187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38761D"/>
                              <w:sz w:val="50"/>
                            </w:rPr>
                            <w:t>Congrès annuel 2023</w:t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 </w:t>
                          </w:r>
                        </w:p>
                        <w:p w14:paraId="0D894BD2" w14:textId="77777777" w:rsidR="006472B0" w:rsidRDefault="00A01878">
                          <w:pPr>
                            <w:spacing w:before="16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6"/>
                            </w:rPr>
                            <w:t>15 au 17 septembre - Kapuskasing</w:t>
                          </w:r>
                        </w:p>
                        <w:p w14:paraId="672E6DC3" w14:textId="77777777" w:rsidR="006472B0" w:rsidRDefault="00A01878">
                          <w:pPr>
                            <w:spacing w:before="16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Auditorium du Centre civique</w:t>
                          </w:r>
                        </w:p>
                        <w:p w14:paraId="7B35ADB3" w14:textId="77777777" w:rsidR="006472B0" w:rsidRDefault="00A01878">
                          <w:pPr>
                            <w:spacing w:before="16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(88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promenade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Riverside)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3362325</wp:posOffset>
              </wp:positionH>
              <wp:positionV relativeFrom="page">
                <wp:posOffset>-64769</wp:posOffset>
              </wp:positionV>
              <wp:extent cx="4414667" cy="852488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4667" cy="8524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9528090" wp14:editId="2D1AF6C5">
          <wp:simplePos x="0" y="0"/>
          <wp:positionH relativeFrom="page">
            <wp:posOffset>0</wp:posOffset>
          </wp:positionH>
          <wp:positionV relativeFrom="page">
            <wp:posOffset>-169540</wp:posOffset>
          </wp:positionV>
          <wp:extent cx="7772400" cy="2606952"/>
          <wp:effectExtent l="0" t="0" r="0" b="0"/>
          <wp:wrapNone/>
          <wp:docPr id="1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76263"/>
                  <a:stretch>
                    <a:fillRect/>
                  </a:stretch>
                </pic:blipFill>
                <pic:spPr>
                  <a:xfrm>
                    <a:off x="0" y="0"/>
                    <a:ext cx="7772400" cy="2606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60288" behindDoc="0" locked="0" layoutInCell="1" hidden="0" allowOverlap="1" wp14:anchorId="7E79B0F7" wp14:editId="1D86E5EC">
              <wp:simplePos x="0" y="0"/>
              <wp:positionH relativeFrom="column">
                <wp:posOffset>-914399</wp:posOffset>
              </wp:positionH>
              <wp:positionV relativeFrom="paragraph">
                <wp:posOffset>-78104</wp:posOffset>
              </wp:positionV>
              <wp:extent cx="1880302" cy="421958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375075" y="629350"/>
                        <a:ext cx="19590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6F99D" w14:textId="77777777" w:rsidR="006472B0" w:rsidRDefault="00A0187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 xml:space="preserve">Ensemble, visons la parité, la diversité et </w:t>
                          </w:r>
                        </w:p>
                        <w:p w14:paraId="2DD2DB58" w14:textId="77777777" w:rsidR="006472B0" w:rsidRDefault="00A01878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>l'inclusion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 xml:space="preserve"> en politique municipale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-78104</wp:posOffset>
              </wp:positionV>
              <wp:extent cx="1880302" cy="421958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0302" cy="4219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C909" w14:textId="77777777" w:rsidR="006472B0" w:rsidRDefault="006472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0"/>
    <w:rsid w:val="000E6985"/>
    <w:rsid w:val="00597CBE"/>
    <w:rsid w:val="006472B0"/>
    <w:rsid w:val="00A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7482"/>
  <w15:docId w15:val="{1F298ADE-86D4-492D-83D4-8AAD9774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OzczD28NGoCr5E7vF4xTEskUw==">CgMxLjA4AHIhMW9GUFN4bFZkMGRHWThuMTVBdWZWVHB5YWZ2cm4yUWdR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Levesque</dc:creator>
  <cp:lastModifiedBy>Yves Levesque</cp:lastModifiedBy>
  <cp:revision>2</cp:revision>
  <dcterms:created xsi:type="dcterms:W3CDTF">2023-06-23T02:59:00Z</dcterms:created>
  <dcterms:modified xsi:type="dcterms:W3CDTF">2023-06-23T02:59:00Z</dcterms:modified>
</cp:coreProperties>
</file>